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BFC86" w14:textId="12B3A040" w:rsidR="00F465EF" w:rsidRDefault="00F465EF">
      <w:pPr>
        <w:rPr>
          <w:i/>
        </w:rPr>
      </w:pPr>
    </w:p>
    <w:p w14:paraId="4E3A7F90" w14:textId="09D060CA" w:rsidR="00305C44" w:rsidRPr="008E3941" w:rsidRDefault="008E3941" w:rsidP="008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F71"/>
        <w:jc w:val="center"/>
        <w:rPr>
          <w:b/>
          <w:color w:val="FFFFFF" w:themeColor="background1"/>
          <w:sz w:val="28"/>
        </w:rPr>
      </w:pPr>
      <w:bookmarkStart w:id="0" w:name="_Hlk159508466"/>
      <w:r>
        <w:rPr>
          <w:b/>
          <w:color w:val="FFFFFF" w:themeColor="background1"/>
          <w:sz w:val="28"/>
        </w:rPr>
        <w:t>Identification</w:t>
      </w:r>
      <w:r w:rsidR="00305C44" w:rsidRPr="008E3941">
        <w:rPr>
          <w:b/>
          <w:color w:val="FFFFFF" w:themeColor="background1"/>
          <w:sz w:val="28"/>
        </w:rPr>
        <w:t xml:space="preserve"> du Poste</w:t>
      </w:r>
    </w:p>
    <w:bookmarkEnd w:id="0"/>
    <w:p w14:paraId="671FB3F5" w14:textId="02911868" w:rsidR="00E439E1" w:rsidRDefault="00E439E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</w:rPr>
      </w:pPr>
      <w:r w:rsidRPr="00E439E1">
        <w:rPr>
          <w:rFonts w:cs="Calibri"/>
          <w:b/>
          <w:bCs/>
          <w:sz w:val="20"/>
          <w:szCs w:val="20"/>
          <w:u w:val="single"/>
        </w:rPr>
        <w:t xml:space="preserve">Spécialité </w:t>
      </w:r>
      <w:r w:rsidR="00F033E0">
        <w:rPr>
          <w:rFonts w:cs="Calibri"/>
          <w:b/>
          <w:bCs/>
          <w:sz w:val="20"/>
          <w:szCs w:val="20"/>
          <w:u w:val="single"/>
        </w:rPr>
        <w:t xml:space="preserve">d’exercice </w:t>
      </w:r>
      <w:r w:rsidRPr="00E439E1">
        <w:rPr>
          <w:rFonts w:cs="Calibri"/>
          <w:b/>
          <w:bCs/>
          <w:sz w:val="20"/>
          <w:szCs w:val="20"/>
          <w:u w:val="single"/>
        </w:rPr>
        <w:t>recherchée</w:t>
      </w:r>
      <w:r>
        <w:rPr>
          <w:rFonts w:cs="Calibri"/>
          <w:b/>
          <w:bCs/>
          <w:sz w:val="20"/>
          <w:szCs w:val="20"/>
          <w:u w:val="single"/>
        </w:rPr>
        <w:t> :</w:t>
      </w:r>
      <w:r w:rsidR="008E3941" w:rsidRPr="00554DD2">
        <w:rPr>
          <w:rFonts w:cs="Calibri"/>
          <w:b/>
          <w:bCs/>
          <w:sz w:val="20"/>
          <w:szCs w:val="20"/>
        </w:rPr>
        <w:t xml:space="preserve"> </w:t>
      </w:r>
      <w:r w:rsidR="00214CE4" w:rsidRPr="00554DD2">
        <w:rPr>
          <w:rFonts w:cs="Calibri"/>
          <w:b/>
          <w:bCs/>
          <w:sz w:val="20"/>
          <w:szCs w:val="20"/>
        </w:rPr>
        <w:t>psychiatrie</w:t>
      </w:r>
      <w:r w:rsidR="006921E3">
        <w:rPr>
          <w:rFonts w:cs="Calibri"/>
          <w:b/>
          <w:bCs/>
          <w:sz w:val="20"/>
          <w:szCs w:val="20"/>
        </w:rPr>
        <w:t xml:space="preserve"> de l’adulte</w:t>
      </w:r>
    </w:p>
    <w:p w14:paraId="5780C772" w14:textId="77777777" w:rsidR="008E3941" w:rsidRDefault="008E394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  <w:u w:val="single"/>
        </w:rPr>
      </w:pPr>
    </w:p>
    <w:p w14:paraId="7726F4AA" w14:textId="55346E85" w:rsidR="0006505E" w:rsidRDefault="00D1032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  <w:u w:val="single"/>
        </w:rPr>
      </w:pPr>
      <w:r w:rsidRPr="00D10321">
        <w:rPr>
          <w:rFonts w:cs="Calibri"/>
          <w:b/>
          <w:bCs/>
          <w:sz w:val="20"/>
          <w:szCs w:val="20"/>
          <w:u w:val="single"/>
        </w:rPr>
        <w:t>Description du contexte /environnement du poste :</w:t>
      </w:r>
    </w:p>
    <w:p w14:paraId="456F6FA8" w14:textId="5A75A9FF" w:rsidR="00166BB0" w:rsidRPr="005F2D16" w:rsidRDefault="006E614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</w:rPr>
      </w:pPr>
      <w:r w:rsidRPr="005F2D16">
        <w:rPr>
          <w:rFonts w:cs="Calibri"/>
          <w:bCs/>
          <w:sz w:val="20"/>
          <w:szCs w:val="20"/>
        </w:rPr>
        <w:t>Poste de PH temps plein vacant</w:t>
      </w:r>
      <w:r w:rsidR="006921E3">
        <w:rPr>
          <w:rFonts w:cs="Calibri"/>
          <w:bCs/>
          <w:sz w:val="20"/>
          <w:szCs w:val="20"/>
        </w:rPr>
        <w:t xml:space="preserve"> en CMP adulte</w:t>
      </w:r>
    </w:p>
    <w:p w14:paraId="1AAF3272" w14:textId="77777777" w:rsidR="00166BB0" w:rsidRPr="00A758E0" w:rsidRDefault="00166BB0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302D5D05" w14:textId="138AF502" w:rsidR="008E3941" w:rsidRDefault="00F033E0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 w:rsidRPr="008E3941">
        <w:rPr>
          <w:rFonts w:cs="Calibri"/>
          <w:b/>
          <w:bCs/>
          <w:sz w:val="20"/>
          <w:szCs w:val="20"/>
          <w:u w:val="single"/>
        </w:rPr>
        <w:t>Description générale</w:t>
      </w:r>
      <w:r w:rsidR="008B6084">
        <w:rPr>
          <w:rFonts w:asciiTheme="minorHAnsi" w:hAnsiTheme="minorHAnsi" w:cs="Calibri"/>
          <w:bCs/>
          <w:i/>
          <w:sz w:val="20"/>
          <w:szCs w:val="20"/>
        </w:rPr>
        <w:t> :</w:t>
      </w:r>
    </w:p>
    <w:p w14:paraId="12298C6E" w14:textId="20890553" w:rsidR="008B6084" w:rsidRPr="005F2D16" w:rsidRDefault="006E614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sz w:val="20"/>
          <w:szCs w:val="20"/>
        </w:rPr>
      </w:pPr>
      <w:r w:rsidRPr="005F2D16">
        <w:rPr>
          <w:rFonts w:asciiTheme="minorHAnsi" w:hAnsiTheme="minorHAnsi" w:cs="Calibri"/>
          <w:bCs/>
          <w:sz w:val="20"/>
          <w:szCs w:val="20"/>
        </w:rPr>
        <w:t xml:space="preserve">Activité principale : </w:t>
      </w:r>
      <w:r w:rsidR="00F9216C" w:rsidRPr="005F2D16">
        <w:rPr>
          <w:rFonts w:asciiTheme="minorHAnsi" w:hAnsiTheme="minorHAnsi" w:cs="Calibri"/>
          <w:bCs/>
          <w:sz w:val="20"/>
          <w:szCs w:val="20"/>
        </w:rPr>
        <w:t>consultations en CMP adulte en lien étroit avec les unités d’admission, au sein d’une équipe pluridisciplinaire, temps institutionnels pluridisciplinaires hebdomadaires</w:t>
      </w:r>
    </w:p>
    <w:p w14:paraId="50024B83" w14:textId="5010BD3F" w:rsidR="00F9216C" w:rsidRPr="005F2D16" w:rsidRDefault="00F9216C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sz w:val="20"/>
          <w:szCs w:val="20"/>
        </w:rPr>
      </w:pPr>
      <w:r w:rsidRPr="005F2D16">
        <w:rPr>
          <w:rFonts w:asciiTheme="minorHAnsi" w:hAnsiTheme="minorHAnsi" w:cs="Calibri"/>
          <w:bCs/>
          <w:sz w:val="20"/>
          <w:szCs w:val="20"/>
        </w:rPr>
        <w:t>Site en centre-ville (hôpital La Grave)</w:t>
      </w:r>
    </w:p>
    <w:p w14:paraId="0C56085D" w14:textId="77777777" w:rsidR="00214CE4" w:rsidRDefault="00214CE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5A0EF007" w14:textId="008A4602" w:rsidR="008B6084" w:rsidRPr="008B6084" w:rsidRDefault="008B608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/>
          <w:bCs/>
          <w:i/>
          <w:sz w:val="20"/>
          <w:szCs w:val="20"/>
        </w:rPr>
      </w:pPr>
      <w:r w:rsidRPr="008B6084">
        <w:rPr>
          <w:rFonts w:asciiTheme="minorHAnsi" w:hAnsiTheme="minorHAnsi" w:cs="Calibri"/>
          <w:b/>
          <w:bCs/>
          <w:i/>
          <w:sz w:val="20"/>
          <w:szCs w:val="20"/>
        </w:rPr>
        <w:t>L’établissement</w:t>
      </w:r>
      <w:r>
        <w:rPr>
          <w:rFonts w:asciiTheme="minorHAnsi" w:hAnsiTheme="minorHAnsi" w:cs="Calibri"/>
          <w:b/>
          <w:bCs/>
          <w:i/>
          <w:sz w:val="20"/>
          <w:szCs w:val="20"/>
        </w:rPr>
        <w:t> :</w:t>
      </w:r>
      <w:r w:rsidR="00214CE4">
        <w:rPr>
          <w:rFonts w:asciiTheme="minorHAnsi" w:hAnsiTheme="minorHAnsi" w:cs="Calibri"/>
          <w:b/>
          <w:bCs/>
          <w:i/>
          <w:sz w:val="20"/>
          <w:szCs w:val="20"/>
        </w:rPr>
        <w:t xml:space="preserve"> </w:t>
      </w:r>
      <w:r w:rsidR="006E6144">
        <w:rPr>
          <w:rFonts w:asciiTheme="minorHAnsi" w:hAnsiTheme="minorHAnsi" w:cs="Calibri"/>
          <w:b/>
          <w:bCs/>
          <w:i/>
          <w:sz w:val="20"/>
          <w:szCs w:val="20"/>
        </w:rPr>
        <w:t>CHU de Toulouse</w:t>
      </w:r>
    </w:p>
    <w:p w14:paraId="43C8201F" w14:textId="53AC782B" w:rsidR="008E3941" w:rsidRDefault="008B6084" w:rsidP="008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 w:rsidRPr="008B6084">
        <w:rPr>
          <w:rFonts w:asciiTheme="minorHAnsi" w:hAnsiTheme="minorHAnsi" w:cs="Calibri"/>
          <w:b/>
          <w:bCs/>
          <w:i/>
          <w:sz w:val="20"/>
          <w:szCs w:val="20"/>
        </w:rPr>
        <w:t xml:space="preserve">Le </w:t>
      </w:r>
      <w:r w:rsidR="00F033E0" w:rsidRPr="008B6084">
        <w:rPr>
          <w:rFonts w:asciiTheme="minorHAnsi" w:hAnsiTheme="minorHAnsi" w:cs="Calibri"/>
          <w:b/>
          <w:bCs/>
          <w:i/>
          <w:sz w:val="20"/>
          <w:szCs w:val="20"/>
        </w:rPr>
        <w:t>pôle</w:t>
      </w:r>
      <w:r>
        <w:rPr>
          <w:rFonts w:asciiTheme="minorHAnsi" w:hAnsiTheme="minorHAnsi" w:cs="Calibri"/>
          <w:bCs/>
          <w:i/>
          <w:sz w:val="20"/>
          <w:szCs w:val="20"/>
        </w:rPr>
        <w:t> </w:t>
      </w:r>
      <w:r>
        <w:rPr>
          <w:noProof/>
        </w:rPr>
        <w:t>:</w:t>
      </w:r>
      <w:r w:rsidR="00E65A52" w:rsidRPr="00E65A52">
        <w:rPr>
          <w:noProof/>
        </w:rPr>
        <w:t xml:space="preserve"> </w:t>
      </w:r>
      <w:r w:rsidR="00214CE4">
        <w:rPr>
          <w:noProof/>
        </w:rPr>
        <w:t>psychiatrie</w:t>
      </w:r>
    </w:p>
    <w:p w14:paraId="4FC246B3" w14:textId="2DB8DE3E" w:rsidR="00F9216C" w:rsidRPr="005F2D16" w:rsidRDefault="008E3941" w:rsidP="008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sz w:val="20"/>
          <w:szCs w:val="20"/>
        </w:rPr>
      </w:pPr>
      <w:r w:rsidRPr="005F2D16">
        <w:rPr>
          <w:rFonts w:asciiTheme="minorHAnsi" w:hAnsiTheme="minorHAnsi" w:cs="Calibri"/>
          <w:bCs/>
          <w:sz w:val="20"/>
          <w:szCs w:val="20"/>
        </w:rPr>
        <w:t>S</w:t>
      </w:r>
      <w:r w:rsidR="00F033E0" w:rsidRPr="005F2D16">
        <w:rPr>
          <w:rFonts w:asciiTheme="minorHAnsi" w:hAnsiTheme="minorHAnsi" w:cs="Calibri"/>
          <w:bCs/>
          <w:sz w:val="20"/>
          <w:szCs w:val="20"/>
        </w:rPr>
        <w:t>ervice d’affectation</w:t>
      </w:r>
      <w:r w:rsidR="0006505E" w:rsidRPr="005F2D16">
        <w:rPr>
          <w:rFonts w:asciiTheme="minorHAnsi" w:hAnsiTheme="minorHAnsi" w:cs="Calibri"/>
          <w:bCs/>
          <w:sz w:val="20"/>
          <w:szCs w:val="20"/>
        </w:rPr>
        <w:t> :</w:t>
      </w:r>
      <w:r w:rsidR="00214CE4" w:rsidRPr="005F2D16">
        <w:rPr>
          <w:rFonts w:asciiTheme="minorHAnsi" w:hAnsiTheme="minorHAnsi" w:cs="Calibri"/>
          <w:bCs/>
          <w:sz w:val="20"/>
          <w:szCs w:val="20"/>
        </w:rPr>
        <w:t xml:space="preserve"> Psychiatrie, Psychothérapies et Art-thérapie </w:t>
      </w:r>
      <w:r w:rsidR="006E6144" w:rsidRPr="005F2D16">
        <w:rPr>
          <w:rFonts w:asciiTheme="minorHAnsi" w:hAnsiTheme="minorHAnsi" w:cs="Calibri"/>
          <w:bCs/>
          <w:sz w:val="20"/>
          <w:szCs w:val="20"/>
        </w:rPr>
        <w:t xml:space="preserve">(Pr. P. </w:t>
      </w:r>
      <w:proofErr w:type="spellStart"/>
      <w:r w:rsidR="006E6144" w:rsidRPr="005F2D16">
        <w:rPr>
          <w:rFonts w:asciiTheme="minorHAnsi" w:hAnsiTheme="minorHAnsi" w:cs="Calibri"/>
          <w:bCs/>
          <w:sz w:val="20"/>
          <w:szCs w:val="20"/>
        </w:rPr>
        <w:t>Birmes</w:t>
      </w:r>
      <w:proofErr w:type="spellEnd"/>
      <w:r w:rsidR="006E6144" w:rsidRPr="005F2D16">
        <w:rPr>
          <w:rFonts w:asciiTheme="minorHAnsi" w:hAnsiTheme="minorHAnsi" w:cs="Calibri"/>
          <w:bCs/>
          <w:sz w:val="20"/>
          <w:szCs w:val="20"/>
        </w:rPr>
        <w:t>)</w:t>
      </w:r>
    </w:p>
    <w:p w14:paraId="08E289D5" w14:textId="68696605" w:rsidR="00F9216C" w:rsidRPr="005F2D16" w:rsidRDefault="00F9216C" w:rsidP="00F9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sz w:val="20"/>
          <w:szCs w:val="20"/>
        </w:rPr>
      </w:pPr>
      <w:r w:rsidRPr="005F2D16">
        <w:rPr>
          <w:rFonts w:asciiTheme="minorHAnsi" w:hAnsiTheme="minorHAnsi" w:cs="Calibri"/>
          <w:bCs/>
          <w:sz w:val="20"/>
          <w:szCs w:val="20"/>
        </w:rPr>
        <w:t xml:space="preserve">Le service inclut 2 UA sectorisées, deux hôpitaux de jour et un CMP, avec des interfaces solides entre ces équipes </w:t>
      </w:r>
    </w:p>
    <w:p w14:paraId="70E158EA" w14:textId="1ACFCEF4" w:rsidR="0006505E" w:rsidRDefault="0006505E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0467A760" w14:textId="77777777" w:rsidR="00E60896" w:rsidRDefault="00E60896" w:rsidP="00E439E1">
      <w:pPr>
        <w:rPr>
          <w:rFonts w:cs="Calibri"/>
          <w:bCs/>
          <w:i/>
          <w:sz w:val="20"/>
          <w:szCs w:val="20"/>
        </w:rPr>
      </w:pPr>
    </w:p>
    <w:p w14:paraId="22788F20" w14:textId="7C010510" w:rsidR="00E65A52" w:rsidRPr="008E3941" w:rsidRDefault="00E65A52" w:rsidP="00E65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F71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COMPETENCES ATTENDUES OU SOUHAITEES</w:t>
      </w:r>
    </w:p>
    <w:p w14:paraId="658D85C2" w14:textId="77777777" w:rsidR="00E65A52" w:rsidRDefault="00E65A52" w:rsidP="006921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cs="Calibri"/>
          <w:sz w:val="20"/>
          <w:szCs w:val="20"/>
        </w:rPr>
      </w:pPr>
    </w:p>
    <w:p w14:paraId="313CE6B0" w14:textId="537C5607" w:rsidR="00357E05" w:rsidRDefault="00357E05" w:rsidP="006921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cs="Calibri"/>
          <w:sz w:val="20"/>
          <w:szCs w:val="20"/>
        </w:rPr>
      </w:pPr>
      <w:r w:rsidRPr="00357E05"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 xml:space="preserve"> </w:t>
      </w:r>
      <w:r w:rsidRPr="00357E05">
        <w:rPr>
          <w:rFonts w:cs="Calibri"/>
          <w:sz w:val="20"/>
          <w:szCs w:val="20"/>
        </w:rPr>
        <w:t>DES requis ou équivalent</w:t>
      </w:r>
      <w:r w:rsidR="00E65A52">
        <w:rPr>
          <w:rFonts w:cs="Calibri"/>
          <w:sz w:val="20"/>
          <w:szCs w:val="20"/>
        </w:rPr>
        <w:t xml:space="preserve"> : </w:t>
      </w:r>
      <w:r w:rsidR="00214CE4">
        <w:rPr>
          <w:rFonts w:cs="Calibri"/>
          <w:sz w:val="20"/>
          <w:szCs w:val="20"/>
        </w:rPr>
        <w:t>psychiatrie</w:t>
      </w:r>
      <w:r w:rsidR="008D79F8">
        <w:rPr>
          <w:rFonts w:cs="Calibri"/>
          <w:sz w:val="20"/>
          <w:szCs w:val="20"/>
        </w:rPr>
        <w:t xml:space="preserve"> de l’adulte</w:t>
      </w:r>
      <w:r w:rsidR="00F23A47">
        <w:rPr>
          <w:rFonts w:cs="Calibri"/>
          <w:sz w:val="20"/>
          <w:szCs w:val="20"/>
        </w:rPr>
        <w:t>, mutation PH possible</w:t>
      </w:r>
    </w:p>
    <w:p w14:paraId="1E8676D4" w14:textId="420A7DE4" w:rsidR="00357E05" w:rsidRDefault="00357E05" w:rsidP="006921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cs="Calibri"/>
          <w:sz w:val="20"/>
          <w:szCs w:val="20"/>
        </w:rPr>
      </w:pPr>
    </w:p>
    <w:p w14:paraId="278C5B63" w14:textId="3880B646" w:rsidR="00357E05" w:rsidRDefault="00DA7BB3" w:rsidP="006921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cs="Calibri"/>
          <w:sz w:val="20"/>
          <w:szCs w:val="20"/>
        </w:rPr>
      </w:pPr>
      <w:r w:rsidRPr="00357E05"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 xml:space="preserve"> Qualités professionnelles : </w:t>
      </w:r>
      <w:r w:rsidR="008D79F8">
        <w:rPr>
          <w:rFonts w:cs="Calibri"/>
          <w:sz w:val="20"/>
          <w:szCs w:val="20"/>
        </w:rPr>
        <w:t>humanisme</w:t>
      </w:r>
      <w:r>
        <w:rPr>
          <w:rFonts w:cs="Calibri"/>
          <w:sz w:val="20"/>
          <w:szCs w:val="20"/>
        </w:rPr>
        <w:t>, réactivité,</w:t>
      </w:r>
      <w:r w:rsidR="006921E3">
        <w:rPr>
          <w:rFonts w:cs="Calibri"/>
          <w:sz w:val="20"/>
          <w:szCs w:val="20"/>
        </w:rPr>
        <w:t xml:space="preserve"> goût pour le</w:t>
      </w:r>
      <w:r w:rsidR="008D367C">
        <w:rPr>
          <w:rFonts w:cs="Calibri"/>
          <w:sz w:val="20"/>
          <w:szCs w:val="20"/>
        </w:rPr>
        <w:t xml:space="preserve"> travail en équipe pluridisciplinaire</w:t>
      </w:r>
    </w:p>
    <w:p w14:paraId="499A6575" w14:textId="77777777" w:rsidR="008D367C" w:rsidRDefault="008D367C" w:rsidP="00357E05">
      <w:pPr>
        <w:rPr>
          <w:rFonts w:cs="Calibri"/>
          <w:sz w:val="20"/>
          <w:szCs w:val="20"/>
        </w:rPr>
      </w:pPr>
    </w:p>
    <w:p w14:paraId="51B247D7" w14:textId="7FF4B7B4" w:rsidR="00E65A52" w:rsidRPr="008E3941" w:rsidRDefault="00E65A52" w:rsidP="00E65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F71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CARACTERISTIQUES PARTICULIERES DU POSTE</w:t>
      </w:r>
    </w:p>
    <w:p w14:paraId="010FAED1" w14:textId="77777777" w:rsidR="00E65A52" w:rsidRPr="00357E05" w:rsidRDefault="00E65A52" w:rsidP="00357E05">
      <w:pPr>
        <w:rPr>
          <w:rFonts w:cs="Calibri"/>
          <w:sz w:val="20"/>
          <w:szCs w:val="20"/>
        </w:rPr>
      </w:pPr>
    </w:p>
    <w:p w14:paraId="4C942D99" w14:textId="6BA619D3" w:rsidR="00357E05" w:rsidRDefault="00357E05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sz w:val="20"/>
          <w:szCs w:val="20"/>
        </w:rPr>
      </w:pPr>
    </w:p>
    <w:p w14:paraId="69E2D211" w14:textId="166F9627" w:rsidR="00357E05" w:rsidRDefault="00357E05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 w:rsidRPr="00357E05">
        <w:rPr>
          <w:rFonts w:cs="Calibri"/>
          <w:bCs/>
          <w:i/>
          <w:iCs/>
          <w:sz w:val="20"/>
          <w:szCs w:val="20"/>
        </w:rPr>
        <w:t>1.</w:t>
      </w:r>
      <w:r w:rsidR="00166BB0">
        <w:rPr>
          <w:rFonts w:cs="Calibri"/>
          <w:bCs/>
          <w:i/>
          <w:iCs/>
          <w:sz w:val="20"/>
          <w:szCs w:val="20"/>
        </w:rPr>
        <w:t xml:space="preserve"> </w:t>
      </w:r>
      <w:r w:rsidRPr="00166BB0">
        <w:rPr>
          <w:rFonts w:cs="Calibri"/>
          <w:b/>
          <w:bCs/>
          <w:i/>
          <w:iCs/>
          <w:sz w:val="20"/>
          <w:szCs w:val="20"/>
        </w:rPr>
        <w:t>Activité attendue, missions confiées</w:t>
      </w:r>
      <w:r w:rsidRPr="00357E05">
        <w:rPr>
          <w:rFonts w:cs="Calibri"/>
          <w:bCs/>
          <w:i/>
          <w:iCs/>
          <w:sz w:val="20"/>
          <w:szCs w:val="20"/>
        </w:rPr>
        <w:t xml:space="preserve"> </w:t>
      </w:r>
    </w:p>
    <w:p w14:paraId="51E00346" w14:textId="3BC1679D" w:rsidR="00F9216C" w:rsidRDefault="00F9216C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05B0C150" w14:textId="0ED21B92" w:rsidR="00F9216C" w:rsidRPr="006921E3" w:rsidRDefault="00F9216C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Cs/>
          <w:sz w:val="20"/>
          <w:szCs w:val="20"/>
        </w:rPr>
      </w:pPr>
      <w:r w:rsidRPr="006921E3">
        <w:rPr>
          <w:rFonts w:cs="Calibri"/>
          <w:bCs/>
          <w:iCs/>
          <w:sz w:val="20"/>
          <w:szCs w:val="20"/>
        </w:rPr>
        <w:t>Activité faite majoritairement de consultation</w:t>
      </w:r>
      <w:r w:rsidR="00AB642A" w:rsidRPr="006921E3">
        <w:rPr>
          <w:rFonts w:cs="Calibri"/>
          <w:bCs/>
          <w:iCs/>
          <w:sz w:val="20"/>
          <w:szCs w:val="20"/>
        </w:rPr>
        <w:t>s, toutes pathologies</w:t>
      </w:r>
      <w:r w:rsidR="005F2D16" w:rsidRPr="006921E3">
        <w:rPr>
          <w:rFonts w:cs="Calibri"/>
          <w:bCs/>
          <w:iCs/>
          <w:sz w:val="20"/>
          <w:szCs w:val="20"/>
        </w:rPr>
        <w:t> :</w:t>
      </w:r>
      <w:r w:rsidR="00AB642A" w:rsidRPr="006921E3">
        <w:rPr>
          <w:rFonts w:cs="Calibri"/>
          <w:bCs/>
          <w:iCs/>
          <w:sz w:val="20"/>
          <w:szCs w:val="20"/>
        </w:rPr>
        <w:t xml:space="preserve"> spectre de la schizophrénie majoritaire mais aussi troubles de l’humeur, trouble de la personnalité, troubles anxieux, troubles du spectre autistique</w:t>
      </w:r>
    </w:p>
    <w:p w14:paraId="52261487" w14:textId="35563EE0" w:rsidR="006921E3" w:rsidRPr="006921E3" w:rsidRDefault="006921E3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Cs/>
          <w:sz w:val="20"/>
          <w:szCs w:val="20"/>
        </w:rPr>
      </w:pPr>
      <w:r w:rsidRPr="006921E3">
        <w:rPr>
          <w:rFonts w:cs="Calibri"/>
          <w:bCs/>
          <w:iCs/>
          <w:sz w:val="20"/>
          <w:szCs w:val="20"/>
        </w:rPr>
        <w:t>Temps de concertations pluridisciplinaires et temps de supervision</w:t>
      </w:r>
    </w:p>
    <w:p w14:paraId="582ED132" w14:textId="3D718DCB" w:rsidR="00AB642A" w:rsidRPr="006921E3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Cs/>
          <w:sz w:val="20"/>
          <w:szCs w:val="20"/>
        </w:rPr>
      </w:pPr>
      <w:r w:rsidRPr="006921E3">
        <w:rPr>
          <w:rFonts w:cs="Calibri"/>
          <w:bCs/>
          <w:iCs/>
          <w:sz w:val="20"/>
          <w:szCs w:val="20"/>
        </w:rPr>
        <w:t>Chaque patient</w:t>
      </w:r>
      <w:r w:rsidR="006921E3" w:rsidRPr="006921E3">
        <w:rPr>
          <w:rFonts w:cs="Calibri"/>
          <w:bCs/>
          <w:iCs/>
          <w:sz w:val="20"/>
          <w:szCs w:val="20"/>
        </w:rPr>
        <w:t xml:space="preserve"> suivi au CMP </w:t>
      </w:r>
      <w:r w:rsidRPr="006921E3">
        <w:rPr>
          <w:rFonts w:cs="Calibri"/>
          <w:bCs/>
          <w:iCs/>
          <w:sz w:val="20"/>
          <w:szCs w:val="20"/>
        </w:rPr>
        <w:t>a un binôme médico-infirmier référent</w:t>
      </w:r>
    </w:p>
    <w:p w14:paraId="515D771B" w14:textId="1CF03F97" w:rsidR="00F9216C" w:rsidRDefault="00F9216C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7E78D865" w14:textId="42F3761D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Equipe constituée de :</w:t>
      </w:r>
    </w:p>
    <w:p w14:paraId="65862121" w14:textId="1530DD87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3.</w:t>
      </w:r>
      <w:r w:rsidR="00AC6486">
        <w:rPr>
          <w:rFonts w:cs="Calibri"/>
          <w:bCs/>
          <w:i/>
          <w:iCs/>
          <w:sz w:val="20"/>
          <w:szCs w:val="20"/>
        </w:rPr>
        <w:t>5</w:t>
      </w:r>
      <w:r>
        <w:rPr>
          <w:rFonts w:cs="Calibri"/>
          <w:bCs/>
          <w:i/>
          <w:iCs/>
          <w:sz w:val="20"/>
          <w:szCs w:val="20"/>
        </w:rPr>
        <w:t xml:space="preserve"> ETP psychiatres (en incluant poste à pourvoir)</w:t>
      </w:r>
    </w:p>
    <w:p w14:paraId="6B715685" w14:textId="3399EDF8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2 ETP internes</w:t>
      </w:r>
      <w:r w:rsidR="006921E3">
        <w:rPr>
          <w:rFonts w:cs="Calibri"/>
          <w:bCs/>
          <w:i/>
          <w:iCs/>
          <w:sz w:val="20"/>
          <w:szCs w:val="20"/>
        </w:rPr>
        <w:t xml:space="preserve"> en psychiatrie</w:t>
      </w:r>
    </w:p>
    <w:p w14:paraId="7E24A568" w14:textId="3D9C8583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7 ETP IDE</w:t>
      </w:r>
    </w:p>
    <w:p w14:paraId="136525A8" w14:textId="49F3BAB3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1.5 ETP psychologue</w:t>
      </w:r>
    </w:p>
    <w:p w14:paraId="264E42D7" w14:textId="735926F6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1.4 ETP assistante sociale</w:t>
      </w:r>
    </w:p>
    <w:p w14:paraId="6F7FCA82" w14:textId="72E6D959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2 ETP secrétaires</w:t>
      </w:r>
    </w:p>
    <w:p w14:paraId="68F995C6" w14:textId="77777777" w:rsidR="00AB642A" w:rsidRDefault="00AB642A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3A47A6F6" w14:textId="5EF9919C" w:rsidR="006921E3" w:rsidRDefault="005F2D16" w:rsidP="00692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 xml:space="preserve">Activité sur un seul site en </w:t>
      </w:r>
      <w:r w:rsidR="006921E3">
        <w:rPr>
          <w:rFonts w:cs="Calibri"/>
          <w:bCs/>
          <w:i/>
          <w:iCs/>
          <w:sz w:val="20"/>
          <w:szCs w:val="20"/>
        </w:rPr>
        <w:t>dehors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="00AC6486">
        <w:rPr>
          <w:rFonts w:cs="Calibri"/>
          <w:bCs/>
          <w:i/>
          <w:iCs/>
          <w:sz w:val="20"/>
          <w:szCs w:val="20"/>
        </w:rPr>
        <w:t xml:space="preserve">de la </w:t>
      </w:r>
      <w:r w:rsidR="006921E3">
        <w:rPr>
          <w:rFonts w:cs="Calibri"/>
          <w:bCs/>
          <w:i/>
          <w:iCs/>
          <w:sz w:val="20"/>
          <w:szCs w:val="20"/>
        </w:rPr>
        <w:t>permanence</w:t>
      </w:r>
      <w:r>
        <w:rPr>
          <w:rFonts w:cs="Calibri"/>
          <w:bCs/>
          <w:i/>
          <w:iCs/>
          <w:sz w:val="20"/>
          <w:szCs w:val="20"/>
        </w:rPr>
        <w:t xml:space="preserve"> des soins et temps de concertation </w:t>
      </w:r>
      <w:r w:rsidR="006921E3">
        <w:rPr>
          <w:rFonts w:cs="Calibri"/>
          <w:bCs/>
          <w:i/>
          <w:iCs/>
          <w:sz w:val="20"/>
          <w:szCs w:val="20"/>
        </w:rPr>
        <w:t>cliniques</w:t>
      </w:r>
      <w:r>
        <w:rPr>
          <w:rFonts w:cs="Calibri"/>
          <w:bCs/>
          <w:i/>
          <w:iCs/>
          <w:sz w:val="20"/>
          <w:szCs w:val="20"/>
        </w:rPr>
        <w:t xml:space="preserve"> ou de service</w:t>
      </w:r>
    </w:p>
    <w:p w14:paraId="238AC9B1" w14:textId="69DD0E6C" w:rsidR="006921E3" w:rsidRPr="006921E3" w:rsidRDefault="006921E3" w:rsidP="00692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 w:rsidRPr="006921E3">
        <w:rPr>
          <w:rFonts w:cs="Calibri"/>
          <w:bCs/>
          <w:i/>
          <w:iCs/>
          <w:sz w:val="20"/>
          <w:szCs w:val="20"/>
        </w:rPr>
        <w:t>Horaires des consultations au CMP : 9h-18h lundi au vendredi</w:t>
      </w:r>
    </w:p>
    <w:p w14:paraId="1C607834" w14:textId="6A911109" w:rsidR="005F2D16" w:rsidRDefault="005F2D16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Possibilité d’intervenir en unité d’admission selon souhait et organisation de service</w:t>
      </w:r>
    </w:p>
    <w:p w14:paraId="5A478772" w14:textId="77777777" w:rsidR="006921E3" w:rsidRPr="00357E05" w:rsidRDefault="006921E3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20F252EB" w14:textId="0895A50B" w:rsidR="00E60896" w:rsidRPr="00166BB0" w:rsidRDefault="00357E05" w:rsidP="00166BB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 w:rsidRPr="00166BB0">
        <w:rPr>
          <w:rFonts w:cs="Calibri"/>
          <w:bCs/>
          <w:i/>
          <w:iCs/>
          <w:sz w:val="20"/>
          <w:szCs w:val="20"/>
        </w:rPr>
        <w:t xml:space="preserve">2. </w:t>
      </w:r>
      <w:r w:rsidR="00166BB0" w:rsidRPr="00166BB0">
        <w:rPr>
          <w:rFonts w:cs="Calibri"/>
          <w:b/>
          <w:bCs/>
          <w:i/>
          <w:iCs/>
          <w:sz w:val="20"/>
          <w:szCs w:val="20"/>
        </w:rPr>
        <w:t>Missions et tâches quotidiennes du praticien</w:t>
      </w:r>
      <w:r w:rsidR="00E60896">
        <w:rPr>
          <w:rFonts w:cs="Calibri"/>
          <w:b/>
          <w:bCs/>
          <w:i/>
          <w:iCs/>
          <w:sz w:val="20"/>
          <w:szCs w:val="20"/>
        </w:rPr>
        <w:t> </w:t>
      </w:r>
      <w:r w:rsidR="00E60896">
        <w:rPr>
          <w:rFonts w:cs="Calibri"/>
          <w:bCs/>
          <w:i/>
          <w:iCs/>
          <w:sz w:val="20"/>
          <w:szCs w:val="20"/>
        </w:rPr>
        <w:t xml:space="preserve">: </w:t>
      </w:r>
    </w:p>
    <w:p w14:paraId="2BF876E7" w14:textId="6969D026" w:rsidR="00166BB0" w:rsidRPr="0027772A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Cs/>
          <w:sz w:val="20"/>
          <w:szCs w:val="20"/>
        </w:rPr>
      </w:pPr>
      <w:r w:rsidRPr="00166BB0">
        <w:rPr>
          <w:rFonts w:cs="Calibri"/>
          <w:bCs/>
          <w:i/>
          <w:iCs/>
          <w:sz w:val="20"/>
          <w:szCs w:val="20"/>
        </w:rPr>
        <w:t>•</w:t>
      </w:r>
      <w:r w:rsidR="00E60896">
        <w:rPr>
          <w:rFonts w:cs="Calibri"/>
          <w:bCs/>
          <w:i/>
          <w:iCs/>
          <w:sz w:val="20"/>
          <w:szCs w:val="20"/>
        </w:rPr>
        <w:t xml:space="preserve"> </w:t>
      </w:r>
      <w:r w:rsidRPr="0027772A">
        <w:rPr>
          <w:rFonts w:cs="Calibri"/>
          <w:bCs/>
          <w:iCs/>
          <w:sz w:val="20"/>
          <w:szCs w:val="20"/>
        </w:rPr>
        <w:t>MISSIONS CLINIQUES</w:t>
      </w:r>
      <w:r w:rsidR="00E60896" w:rsidRPr="0027772A">
        <w:rPr>
          <w:rFonts w:cs="Calibri"/>
          <w:bCs/>
          <w:iCs/>
          <w:sz w:val="20"/>
          <w:szCs w:val="20"/>
        </w:rPr>
        <w:t xml:space="preserve"> : </w:t>
      </w:r>
      <w:r w:rsidR="006921E3">
        <w:rPr>
          <w:rFonts w:cs="Calibri"/>
          <w:bCs/>
          <w:iCs/>
          <w:sz w:val="20"/>
          <w:szCs w:val="20"/>
        </w:rPr>
        <w:t>8</w:t>
      </w:r>
      <w:r w:rsidR="008D367C">
        <w:rPr>
          <w:rFonts w:cs="Calibri"/>
          <w:bCs/>
          <w:iCs/>
          <w:sz w:val="20"/>
          <w:szCs w:val="20"/>
        </w:rPr>
        <w:t>0</w:t>
      </w:r>
      <w:r w:rsidRPr="0027772A">
        <w:rPr>
          <w:rFonts w:cs="Calibri"/>
          <w:bCs/>
          <w:iCs/>
          <w:sz w:val="20"/>
          <w:szCs w:val="20"/>
        </w:rPr>
        <w:t>%</w:t>
      </w:r>
    </w:p>
    <w:p w14:paraId="75F654DB" w14:textId="559EB647" w:rsidR="00166BB0" w:rsidRPr="0027772A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Cs/>
          <w:sz w:val="20"/>
          <w:szCs w:val="20"/>
        </w:rPr>
      </w:pPr>
      <w:r w:rsidRPr="0027772A">
        <w:rPr>
          <w:rFonts w:cs="Calibri"/>
          <w:bCs/>
          <w:iCs/>
          <w:sz w:val="20"/>
          <w:szCs w:val="20"/>
        </w:rPr>
        <w:t>•</w:t>
      </w:r>
      <w:r w:rsidR="00E60896" w:rsidRPr="0027772A">
        <w:rPr>
          <w:rFonts w:cs="Calibri"/>
          <w:bCs/>
          <w:iCs/>
          <w:sz w:val="20"/>
          <w:szCs w:val="20"/>
        </w:rPr>
        <w:t xml:space="preserve"> </w:t>
      </w:r>
      <w:r w:rsidRPr="0027772A">
        <w:rPr>
          <w:rFonts w:cs="Calibri"/>
          <w:bCs/>
          <w:iCs/>
          <w:sz w:val="20"/>
          <w:szCs w:val="20"/>
        </w:rPr>
        <w:t>MISSI</w:t>
      </w:r>
      <w:r w:rsidR="00E60896" w:rsidRPr="0027772A">
        <w:rPr>
          <w:rFonts w:cs="Calibri"/>
          <w:bCs/>
          <w:iCs/>
          <w:sz w:val="20"/>
          <w:szCs w:val="20"/>
        </w:rPr>
        <w:t>O</w:t>
      </w:r>
      <w:r w:rsidRPr="0027772A">
        <w:rPr>
          <w:rFonts w:cs="Calibri"/>
          <w:bCs/>
          <w:iCs/>
          <w:sz w:val="20"/>
          <w:szCs w:val="20"/>
        </w:rPr>
        <w:t>NS MEDICO-ADMINISTRATIVES</w:t>
      </w:r>
      <w:r w:rsidR="00E60896" w:rsidRPr="0027772A">
        <w:rPr>
          <w:rFonts w:cs="Calibri"/>
          <w:bCs/>
          <w:iCs/>
          <w:sz w:val="20"/>
          <w:szCs w:val="20"/>
        </w:rPr>
        <w:t> :</w:t>
      </w:r>
      <w:r w:rsidR="008D367C">
        <w:rPr>
          <w:rFonts w:cs="Calibri"/>
          <w:bCs/>
          <w:iCs/>
          <w:sz w:val="20"/>
          <w:szCs w:val="20"/>
        </w:rPr>
        <w:t xml:space="preserve"> </w:t>
      </w:r>
      <w:r w:rsidR="006921E3">
        <w:rPr>
          <w:rFonts w:cs="Calibri"/>
          <w:bCs/>
          <w:iCs/>
          <w:sz w:val="20"/>
          <w:szCs w:val="20"/>
        </w:rPr>
        <w:t>1</w:t>
      </w:r>
      <w:r w:rsidR="00DD59CE">
        <w:rPr>
          <w:rFonts w:cs="Calibri"/>
          <w:bCs/>
          <w:iCs/>
          <w:sz w:val="20"/>
          <w:szCs w:val="20"/>
        </w:rPr>
        <w:t>0</w:t>
      </w:r>
      <w:r w:rsidRPr="0027772A">
        <w:rPr>
          <w:rFonts w:cs="Calibri"/>
          <w:bCs/>
          <w:iCs/>
          <w:sz w:val="20"/>
          <w:szCs w:val="20"/>
        </w:rPr>
        <w:t>%</w:t>
      </w:r>
    </w:p>
    <w:p w14:paraId="062246B4" w14:textId="2B12D64D" w:rsidR="00166BB0" w:rsidRPr="0027772A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Cs/>
          <w:sz w:val="20"/>
          <w:szCs w:val="20"/>
        </w:rPr>
      </w:pPr>
      <w:r w:rsidRPr="0027772A">
        <w:rPr>
          <w:rFonts w:cs="Calibri"/>
          <w:bCs/>
          <w:iCs/>
          <w:sz w:val="20"/>
          <w:szCs w:val="20"/>
        </w:rPr>
        <w:t>•</w:t>
      </w:r>
      <w:r w:rsidR="00E60896" w:rsidRPr="0027772A">
        <w:rPr>
          <w:rFonts w:cs="Calibri"/>
          <w:bCs/>
          <w:iCs/>
          <w:sz w:val="20"/>
          <w:szCs w:val="20"/>
        </w:rPr>
        <w:t xml:space="preserve"> </w:t>
      </w:r>
      <w:r w:rsidRPr="0027772A">
        <w:rPr>
          <w:rFonts w:cs="Calibri"/>
          <w:bCs/>
          <w:iCs/>
          <w:sz w:val="20"/>
          <w:szCs w:val="20"/>
        </w:rPr>
        <w:t>AUTRES ACTIVITES</w:t>
      </w:r>
      <w:r w:rsidR="0027772A" w:rsidRPr="0027772A">
        <w:rPr>
          <w:rFonts w:cs="Calibri"/>
          <w:bCs/>
          <w:iCs/>
          <w:sz w:val="20"/>
          <w:szCs w:val="20"/>
        </w:rPr>
        <w:t xml:space="preserve"> : </w:t>
      </w:r>
      <w:r w:rsidR="00DD59CE">
        <w:rPr>
          <w:rFonts w:cs="Calibri"/>
          <w:bCs/>
          <w:iCs/>
          <w:sz w:val="20"/>
          <w:szCs w:val="20"/>
        </w:rPr>
        <w:t>10</w:t>
      </w:r>
      <w:r w:rsidR="00C6554E" w:rsidRPr="0027772A">
        <w:rPr>
          <w:rFonts w:cs="Calibri"/>
          <w:bCs/>
          <w:iCs/>
          <w:sz w:val="20"/>
          <w:szCs w:val="20"/>
        </w:rPr>
        <w:t>%</w:t>
      </w:r>
      <w:r w:rsidR="006921E3">
        <w:rPr>
          <w:rFonts w:cs="Calibri"/>
          <w:bCs/>
          <w:iCs/>
          <w:sz w:val="20"/>
          <w:szCs w:val="20"/>
        </w:rPr>
        <w:t xml:space="preserve"> (fonctions </w:t>
      </w:r>
      <w:r w:rsidR="000C5010">
        <w:rPr>
          <w:rFonts w:cs="Calibri"/>
          <w:bCs/>
          <w:iCs/>
          <w:sz w:val="20"/>
          <w:szCs w:val="20"/>
        </w:rPr>
        <w:t>institutionnelles</w:t>
      </w:r>
      <w:bookmarkStart w:id="1" w:name="_GoBack"/>
      <w:bookmarkEnd w:id="1"/>
      <w:r w:rsidR="006921E3">
        <w:rPr>
          <w:rFonts w:cs="Calibri"/>
          <w:bCs/>
          <w:iCs/>
          <w:sz w:val="20"/>
          <w:szCs w:val="20"/>
        </w:rPr>
        <w:t xml:space="preserve"> diverses, participation à des commissions selon souhait)</w:t>
      </w:r>
    </w:p>
    <w:p w14:paraId="1735A451" w14:textId="46D492D6" w:rsidR="00357E05" w:rsidRDefault="00357E05" w:rsidP="00692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/>
          <w:iCs/>
          <w:sz w:val="20"/>
          <w:szCs w:val="20"/>
        </w:rPr>
      </w:pPr>
    </w:p>
    <w:p w14:paraId="63455C5A" w14:textId="76F4D8B6" w:rsidR="006921E3" w:rsidRDefault="00DD59CE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3</w:t>
      </w:r>
      <w:r w:rsidR="00357E05" w:rsidRPr="00357E05">
        <w:rPr>
          <w:rFonts w:cs="Calibri"/>
          <w:bCs/>
          <w:i/>
          <w:iCs/>
          <w:sz w:val="20"/>
          <w:szCs w:val="20"/>
        </w:rPr>
        <w:t xml:space="preserve">. </w:t>
      </w:r>
      <w:r w:rsidR="00357E05" w:rsidRPr="00166BB0">
        <w:rPr>
          <w:rFonts w:cs="Calibri"/>
          <w:b/>
          <w:bCs/>
          <w:i/>
          <w:iCs/>
          <w:sz w:val="20"/>
          <w:szCs w:val="20"/>
        </w:rPr>
        <w:t>Modalités d’organisation de la continuité et de la permanence des soins</w:t>
      </w:r>
      <w:r w:rsidR="00357E05" w:rsidRPr="00357E05">
        <w:rPr>
          <w:rFonts w:cs="Calibri"/>
          <w:bCs/>
          <w:i/>
          <w:iCs/>
          <w:sz w:val="20"/>
          <w:szCs w:val="20"/>
        </w:rPr>
        <w:t xml:space="preserve"> </w:t>
      </w:r>
    </w:p>
    <w:p w14:paraId="3536AB64" w14:textId="4C55D42F" w:rsidR="005F2D16" w:rsidRPr="00DC6193" w:rsidRDefault="005F2D16" w:rsidP="005F2D1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Cs/>
          <w:sz w:val="20"/>
          <w:szCs w:val="20"/>
        </w:rPr>
      </w:pPr>
      <w:r w:rsidRPr="00DC6193">
        <w:rPr>
          <w:rFonts w:cs="Calibri"/>
          <w:bCs/>
          <w:iCs/>
          <w:sz w:val="20"/>
          <w:szCs w:val="20"/>
        </w:rPr>
        <w:t>- du pôle : gardes et astreinte sur le pôle</w:t>
      </w:r>
      <w:r w:rsidR="00DC6193">
        <w:rPr>
          <w:rFonts w:cs="Calibri"/>
          <w:bCs/>
          <w:iCs/>
          <w:sz w:val="20"/>
          <w:szCs w:val="20"/>
        </w:rPr>
        <w:t xml:space="preserve"> de psychiatrie</w:t>
      </w:r>
      <w:r w:rsidRPr="00DC6193">
        <w:rPr>
          <w:rFonts w:cs="Calibri"/>
          <w:bCs/>
          <w:iCs/>
          <w:sz w:val="20"/>
          <w:szCs w:val="20"/>
        </w:rPr>
        <w:t> : 2 à 3 gardes et 5 astreintes par semestre</w:t>
      </w:r>
    </w:p>
    <w:p w14:paraId="3EBA102A" w14:textId="296D901B" w:rsidR="005F2D16" w:rsidRPr="00DC6193" w:rsidRDefault="005F2D16" w:rsidP="005F2D1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Cs/>
          <w:sz w:val="20"/>
          <w:szCs w:val="20"/>
        </w:rPr>
      </w:pPr>
      <w:r w:rsidRPr="00DC6193">
        <w:rPr>
          <w:rFonts w:cs="Calibri"/>
          <w:bCs/>
          <w:iCs/>
          <w:sz w:val="20"/>
          <w:szCs w:val="20"/>
        </w:rPr>
        <w:t>- du service : environ 4 samedis matin par semestre</w:t>
      </w:r>
    </w:p>
    <w:p w14:paraId="466E426A" w14:textId="6145682A" w:rsidR="00DD59CE" w:rsidRPr="00DC6193" w:rsidRDefault="00DD59CE" w:rsidP="005F2D1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sz w:val="20"/>
          <w:szCs w:val="20"/>
        </w:rPr>
      </w:pPr>
    </w:p>
    <w:sectPr w:rsidR="00DD59CE" w:rsidRPr="00DC6193" w:rsidSect="00305C44">
      <w:headerReference w:type="default" r:id="rId11"/>
      <w:headerReference w:type="first" r:id="rId12"/>
      <w:pgSz w:w="11906" w:h="16838"/>
      <w:pgMar w:top="142" w:right="424" w:bottom="142" w:left="426" w:header="137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48F4" w14:textId="77777777" w:rsidR="00D5228B" w:rsidRDefault="00D5228B" w:rsidP="00756E11">
      <w:r>
        <w:separator/>
      </w:r>
    </w:p>
  </w:endnote>
  <w:endnote w:type="continuationSeparator" w:id="0">
    <w:p w14:paraId="39CC5D2B" w14:textId="77777777" w:rsidR="00D5228B" w:rsidRDefault="00D5228B" w:rsidP="007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6EC7" w14:textId="77777777" w:rsidR="00D5228B" w:rsidRDefault="00D5228B" w:rsidP="00756E11">
      <w:r>
        <w:separator/>
      </w:r>
    </w:p>
  </w:footnote>
  <w:footnote w:type="continuationSeparator" w:id="0">
    <w:p w14:paraId="18F763B2" w14:textId="77777777" w:rsidR="00D5228B" w:rsidRDefault="00D5228B" w:rsidP="0075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8327" w14:textId="475F0112" w:rsidR="00305C44" w:rsidRDefault="00305C44" w:rsidP="00305C44">
    <w:pPr>
      <w:pStyle w:val="En-tte"/>
    </w:pPr>
    <w:r>
      <w:rPr>
        <w:sz w:val="40"/>
        <w:szCs w:val="40"/>
      </w:rPr>
      <w:t xml:space="preserve">     </w:t>
    </w:r>
    <w:r>
      <w:rPr>
        <w:noProof/>
        <w:lang w:eastAsia="fr-FR"/>
      </w:rPr>
      <w:drawing>
        <wp:inline distT="0" distB="0" distL="0" distR="0" wp14:anchorId="22B8E88E" wp14:editId="2ABE6156">
          <wp:extent cx="1139825" cy="56070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6572" w14:textId="0729099C" w:rsidR="00305C44" w:rsidRDefault="00305C44" w:rsidP="00305C44">
    <w:pPr>
      <w:pStyle w:val="En-tte"/>
      <w:rPr>
        <w:sz w:val="40"/>
        <w:szCs w:val="40"/>
      </w:rPr>
    </w:pPr>
    <w:r>
      <w:rPr>
        <w:noProof/>
        <w:lang w:eastAsia="fr-FR"/>
      </w:rPr>
      <w:drawing>
        <wp:inline distT="0" distB="0" distL="0" distR="0" wp14:anchorId="01C12B36" wp14:editId="43A8387B">
          <wp:extent cx="1139825" cy="560705"/>
          <wp:effectExtent l="0" t="0" r="317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5C44">
      <w:rPr>
        <w:sz w:val="40"/>
        <w:szCs w:val="40"/>
      </w:rPr>
      <w:t xml:space="preserve"> </w:t>
    </w:r>
    <w:r>
      <w:rPr>
        <w:sz w:val="40"/>
        <w:szCs w:val="40"/>
      </w:rPr>
      <w:tab/>
      <w:t xml:space="preserve">     </w:t>
    </w:r>
    <w:r w:rsidRPr="00305C44">
      <w:rPr>
        <w:sz w:val="40"/>
        <w:szCs w:val="40"/>
      </w:rPr>
      <w:t>Profil de Poste de Praticien Hospitalier</w:t>
    </w:r>
  </w:p>
  <w:p w14:paraId="4C624AB0" w14:textId="057F41A8" w:rsidR="0027772A" w:rsidRDefault="0027772A" w:rsidP="0027772A">
    <w:pPr>
      <w:pStyle w:val="En-tte"/>
      <w:jc w:val="center"/>
    </w:pPr>
    <w:r>
      <w:t>(Arrêté du 5 février 2022)</w:t>
    </w:r>
  </w:p>
  <w:p w14:paraId="7C667420" w14:textId="278B8F37" w:rsidR="00305C44" w:rsidRDefault="00305C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5.75pt;visibility:visible;mso-wrap-style:square" o:bullet="t">
        <v:imagedata r:id="rId1" o:title=""/>
      </v:shape>
    </w:pict>
  </w:numPicBullet>
  <w:numPicBullet w:numPicBulletId="1">
    <w:pict>
      <v:shape id="_x0000_i1027" style="width:9.75pt;height:9.75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abstractNum w:abstractNumId="0" w15:restartNumberingAfterBreak="0">
    <w:nsid w:val="00AE3EC8"/>
    <w:multiLevelType w:val="hybridMultilevel"/>
    <w:tmpl w:val="7CBA500A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C3B7245"/>
    <w:multiLevelType w:val="hybridMultilevel"/>
    <w:tmpl w:val="15CEE8EE"/>
    <w:lvl w:ilvl="0" w:tplc="B62087D0">
      <w:start w:val="1"/>
      <w:numFmt w:val="bullet"/>
      <w:lvlText w:val="•"/>
      <w:lvlPicBulletId w:val="1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7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8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C5ECE"/>
    <w:multiLevelType w:val="hybridMultilevel"/>
    <w:tmpl w:val="A34869B0"/>
    <w:lvl w:ilvl="0" w:tplc="040C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C67F0"/>
    <w:multiLevelType w:val="hybridMultilevel"/>
    <w:tmpl w:val="4D1481A2"/>
    <w:lvl w:ilvl="0" w:tplc="4F1C3B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34AB"/>
    <w:multiLevelType w:val="hybridMultilevel"/>
    <w:tmpl w:val="A198E9A6"/>
    <w:lvl w:ilvl="0" w:tplc="2034D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4D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2F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6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C0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8D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9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B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A5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68599E"/>
    <w:multiLevelType w:val="hybridMultilevel"/>
    <w:tmpl w:val="B9C2F1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E04B9"/>
    <w:multiLevelType w:val="hybridMultilevel"/>
    <w:tmpl w:val="A9DCC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3566"/>
    <w:multiLevelType w:val="hybridMultilevel"/>
    <w:tmpl w:val="3F5646BE"/>
    <w:lvl w:ilvl="0" w:tplc="C1D81238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C4B90"/>
    <w:multiLevelType w:val="hybridMultilevel"/>
    <w:tmpl w:val="C494F500"/>
    <w:lvl w:ilvl="0" w:tplc="7B8E8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414"/>
    <w:multiLevelType w:val="hybridMultilevel"/>
    <w:tmpl w:val="E1D41A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C7150"/>
    <w:multiLevelType w:val="hybridMultilevel"/>
    <w:tmpl w:val="0CDCC1AA"/>
    <w:lvl w:ilvl="0" w:tplc="306E63C6">
      <w:start w:val="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9AF533B"/>
    <w:multiLevelType w:val="hybridMultilevel"/>
    <w:tmpl w:val="91A608FA"/>
    <w:lvl w:ilvl="0" w:tplc="C3532539">
      <w:start w:val="1"/>
      <w:numFmt w:val="bullet"/>
      <w:lvlText w:val="·"/>
      <w:lvlPicBulletId w:val="1"/>
      <w:lvlJc w:val="left"/>
      <w:pPr>
        <w:ind w:left="247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7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8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D46BF0"/>
    <w:multiLevelType w:val="hybridMultilevel"/>
    <w:tmpl w:val="3352380C"/>
    <w:lvl w:ilvl="0" w:tplc="C3532539">
      <w:start w:val="1"/>
      <w:numFmt w:val="bullet"/>
      <w:lvlText w:val="·"/>
      <w:lvlPicBulletId w:val="1"/>
      <w:lvlJc w:val="left"/>
      <w:pPr>
        <w:ind w:left="108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040B8C"/>
    <w:multiLevelType w:val="hybridMultilevel"/>
    <w:tmpl w:val="40A8C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458CE"/>
    <w:multiLevelType w:val="hybridMultilevel"/>
    <w:tmpl w:val="387E930C"/>
    <w:lvl w:ilvl="0" w:tplc="040C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64EC10AB"/>
    <w:multiLevelType w:val="hybridMultilevel"/>
    <w:tmpl w:val="3F46CDCC"/>
    <w:lvl w:ilvl="0" w:tplc="2034D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B0E"/>
    <w:multiLevelType w:val="hybridMultilevel"/>
    <w:tmpl w:val="6D4428D6"/>
    <w:lvl w:ilvl="0" w:tplc="2A9AA2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3F6"/>
    <w:multiLevelType w:val="hybridMultilevel"/>
    <w:tmpl w:val="D068D110"/>
    <w:lvl w:ilvl="0" w:tplc="2034D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6"/>
  </w:num>
  <w:num w:numId="6">
    <w:abstractNumId w:val="10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C2"/>
    <w:rsid w:val="00017F65"/>
    <w:rsid w:val="00031B2A"/>
    <w:rsid w:val="00036316"/>
    <w:rsid w:val="00046815"/>
    <w:rsid w:val="00054AEF"/>
    <w:rsid w:val="00061043"/>
    <w:rsid w:val="0006505E"/>
    <w:rsid w:val="00066126"/>
    <w:rsid w:val="00082090"/>
    <w:rsid w:val="000903CA"/>
    <w:rsid w:val="000A4A41"/>
    <w:rsid w:val="000C5010"/>
    <w:rsid w:val="000D7040"/>
    <w:rsid w:val="000F26E2"/>
    <w:rsid w:val="000F4C15"/>
    <w:rsid w:val="000F7830"/>
    <w:rsid w:val="001051F0"/>
    <w:rsid w:val="001107C4"/>
    <w:rsid w:val="00115795"/>
    <w:rsid w:val="00153988"/>
    <w:rsid w:val="00166418"/>
    <w:rsid w:val="00166BB0"/>
    <w:rsid w:val="00193F18"/>
    <w:rsid w:val="001C1447"/>
    <w:rsid w:val="001D0A4E"/>
    <w:rsid w:val="001E5B29"/>
    <w:rsid w:val="001E71A1"/>
    <w:rsid w:val="001F35B5"/>
    <w:rsid w:val="00214CE4"/>
    <w:rsid w:val="0022091F"/>
    <w:rsid w:val="00227C90"/>
    <w:rsid w:val="0023488D"/>
    <w:rsid w:val="0027772A"/>
    <w:rsid w:val="002807DC"/>
    <w:rsid w:val="0028144C"/>
    <w:rsid w:val="002A3830"/>
    <w:rsid w:val="002E0AF4"/>
    <w:rsid w:val="002E5CC2"/>
    <w:rsid w:val="002E65F6"/>
    <w:rsid w:val="00305C44"/>
    <w:rsid w:val="00313498"/>
    <w:rsid w:val="00317BDC"/>
    <w:rsid w:val="003273AD"/>
    <w:rsid w:val="003311D8"/>
    <w:rsid w:val="00357E05"/>
    <w:rsid w:val="00361862"/>
    <w:rsid w:val="0037127A"/>
    <w:rsid w:val="0038140B"/>
    <w:rsid w:val="003844CC"/>
    <w:rsid w:val="003A2292"/>
    <w:rsid w:val="003A74E3"/>
    <w:rsid w:val="003B656F"/>
    <w:rsid w:val="003C117D"/>
    <w:rsid w:val="003C3E65"/>
    <w:rsid w:val="003C4696"/>
    <w:rsid w:val="00431857"/>
    <w:rsid w:val="00445BF7"/>
    <w:rsid w:val="00454626"/>
    <w:rsid w:val="00471FD5"/>
    <w:rsid w:val="0049491F"/>
    <w:rsid w:val="004B5184"/>
    <w:rsid w:val="004D13D8"/>
    <w:rsid w:val="004E03E1"/>
    <w:rsid w:val="0051330F"/>
    <w:rsid w:val="005252BD"/>
    <w:rsid w:val="00536139"/>
    <w:rsid w:val="00554DD2"/>
    <w:rsid w:val="00573343"/>
    <w:rsid w:val="005A1A4E"/>
    <w:rsid w:val="005A49D8"/>
    <w:rsid w:val="005A611C"/>
    <w:rsid w:val="005D7713"/>
    <w:rsid w:val="005E78B4"/>
    <w:rsid w:val="005F2D16"/>
    <w:rsid w:val="00612FD5"/>
    <w:rsid w:val="00613612"/>
    <w:rsid w:val="00627380"/>
    <w:rsid w:val="00647F33"/>
    <w:rsid w:val="006505E7"/>
    <w:rsid w:val="00686E0E"/>
    <w:rsid w:val="006921E3"/>
    <w:rsid w:val="006A22DD"/>
    <w:rsid w:val="006E6144"/>
    <w:rsid w:val="006F70E3"/>
    <w:rsid w:val="0070060B"/>
    <w:rsid w:val="007049FF"/>
    <w:rsid w:val="00721356"/>
    <w:rsid w:val="00751F40"/>
    <w:rsid w:val="00756E11"/>
    <w:rsid w:val="00764BC4"/>
    <w:rsid w:val="00771963"/>
    <w:rsid w:val="007C7149"/>
    <w:rsid w:val="00801900"/>
    <w:rsid w:val="008173BE"/>
    <w:rsid w:val="00837292"/>
    <w:rsid w:val="00845F70"/>
    <w:rsid w:val="0089257E"/>
    <w:rsid w:val="008B10EA"/>
    <w:rsid w:val="008B6084"/>
    <w:rsid w:val="008D367C"/>
    <w:rsid w:val="008D79F8"/>
    <w:rsid w:val="008E3941"/>
    <w:rsid w:val="008F1D84"/>
    <w:rsid w:val="00974086"/>
    <w:rsid w:val="009C12E2"/>
    <w:rsid w:val="009C3EF4"/>
    <w:rsid w:val="00A24EBA"/>
    <w:rsid w:val="00A30D04"/>
    <w:rsid w:val="00A41E27"/>
    <w:rsid w:val="00A43D08"/>
    <w:rsid w:val="00A73C20"/>
    <w:rsid w:val="00A758E0"/>
    <w:rsid w:val="00A93831"/>
    <w:rsid w:val="00AB642A"/>
    <w:rsid w:val="00AC2DB6"/>
    <w:rsid w:val="00AC3723"/>
    <w:rsid w:val="00AC6486"/>
    <w:rsid w:val="00AD45B8"/>
    <w:rsid w:val="00AE15F1"/>
    <w:rsid w:val="00AE38B9"/>
    <w:rsid w:val="00AF1489"/>
    <w:rsid w:val="00B06692"/>
    <w:rsid w:val="00B43FCE"/>
    <w:rsid w:val="00BA290B"/>
    <w:rsid w:val="00BA3640"/>
    <w:rsid w:val="00BA37FE"/>
    <w:rsid w:val="00BB75B9"/>
    <w:rsid w:val="00BC0ED0"/>
    <w:rsid w:val="00C17425"/>
    <w:rsid w:val="00C179C2"/>
    <w:rsid w:val="00C6464E"/>
    <w:rsid w:val="00C6554E"/>
    <w:rsid w:val="00C6721B"/>
    <w:rsid w:val="00C755D0"/>
    <w:rsid w:val="00CA1B81"/>
    <w:rsid w:val="00CA5F77"/>
    <w:rsid w:val="00CD453B"/>
    <w:rsid w:val="00D10321"/>
    <w:rsid w:val="00D5228B"/>
    <w:rsid w:val="00D5301C"/>
    <w:rsid w:val="00D72C56"/>
    <w:rsid w:val="00DA7BB3"/>
    <w:rsid w:val="00DC6193"/>
    <w:rsid w:val="00DD0A25"/>
    <w:rsid w:val="00DD59CE"/>
    <w:rsid w:val="00DD5FB3"/>
    <w:rsid w:val="00E37190"/>
    <w:rsid w:val="00E37AE9"/>
    <w:rsid w:val="00E439E1"/>
    <w:rsid w:val="00E60896"/>
    <w:rsid w:val="00E64796"/>
    <w:rsid w:val="00E65A52"/>
    <w:rsid w:val="00E76F2E"/>
    <w:rsid w:val="00EA5F48"/>
    <w:rsid w:val="00ED09B1"/>
    <w:rsid w:val="00F01C64"/>
    <w:rsid w:val="00F033E0"/>
    <w:rsid w:val="00F0408D"/>
    <w:rsid w:val="00F14E18"/>
    <w:rsid w:val="00F2108F"/>
    <w:rsid w:val="00F23A47"/>
    <w:rsid w:val="00F439AC"/>
    <w:rsid w:val="00F465EF"/>
    <w:rsid w:val="00F65228"/>
    <w:rsid w:val="00F76B9F"/>
    <w:rsid w:val="00F8541F"/>
    <w:rsid w:val="00F90B63"/>
    <w:rsid w:val="00F9216C"/>
    <w:rsid w:val="00FB60A8"/>
    <w:rsid w:val="00FD14C5"/>
    <w:rsid w:val="00FD508C"/>
    <w:rsid w:val="00FE7C0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CBE28"/>
  <w15:docId w15:val="{528866A2-1728-4515-9481-B0E6D18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A52"/>
    <w:rPr>
      <w:sz w:val="22"/>
      <w:szCs w:val="22"/>
      <w:lang w:eastAsia="en-US"/>
    </w:rPr>
  </w:style>
  <w:style w:type="paragraph" w:styleId="Titre1">
    <w:name w:val="heading 1"/>
    <w:next w:val="Normal"/>
    <w:link w:val="Titre1Car"/>
    <w:uiPriority w:val="9"/>
    <w:qFormat/>
    <w:locked/>
    <w:rsid w:val="00FD14C5"/>
    <w:pPr>
      <w:keepNext/>
      <w:keepLines/>
      <w:spacing w:line="259" w:lineRule="auto"/>
      <w:ind w:left="10" w:hanging="10"/>
      <w:outlineLvl w:val="0"/>
    </w:pPr>
    <w:rPr>
      <w:rFonts w:cs="Calibri"/>
      <w:color w:val="000000"/>
      <w:sz w:val="2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530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530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ED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5F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E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E1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56E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E11"/>
    <w:rPr>
      <w:sz w:val="22"/>
      <w:szCs w:val="22"/>
      <w:lang w:eastAsia="en-US"/>
    </w:rPr>
  </w:style>
  <w:style w:type="paragraph" w:customStyle="1" w:styleId="Default">
    <w:name w:val="Default"/>
    <w:rsid w:val="00F210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D14C5"/>
    <w:rPr>
      <w:rFonts w:cs="Calibri"/>
      <w:color w:val="000000"/>
      <w:sz w:val="26"/>
      <w:szCs w:val="22"/>
    </w:rPr>
  </w:style>
  <w:style w:type="table" w:customStyle="1" w:styleId="TableGrid">
    <w:name w:val="TableGrid"/>
    <w:rsid w:val="00FD14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1004359D27F4FB3DDDF38C1F66A04" ma:contentTypeVersion="" ma:contentTypeDescription="Crée un document." ma:contentTypeScope="" ma:versionID="a174395001ec3446ce2d1c6cff07ac9f">
  <xsd:schema xmlns:xsd="http://www.w3.org/2001/XMLSchema" xmlns:xs="http://www.w3.org/2001/XMLSchema" xmlns:p="http://schemas.microsoft.com/office/2006/metadata/properties" xmlns:ns2="b82aecd7-5c99-447b-bd84-f0c28a4e842c" targetNamespace="http://schemas.microsoft.com/office/2006/metadata/properties" ma:root="true" ma:fieldsID="3a2e23152b1da7fd92b4be91d3adfca8" ns2:_="">
    <xsd:import namespace="b82aecd7-5c99-447b-bd84-f0c28a4e842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aecd7-5c99-447b-bd84-f0c28a4e8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8BD3-018F-4165-B161-42BB7713D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B8C01-EE0B-4299-95AC-403F5910A2F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82aecd7-5c99-447b-bd84-f0c28a4e842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F01BAD-F516-41F0-8F90-18531204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aecd7-5c99-447b-bd84-f0c28a4e8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BAE87-1EA3-4762-9A4A-BA8DA544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RECRUTEMENT OU DE PROLONGATION</vt:lpstr>
    </vt:vector>
  </TitlesOfParts>
  <Company>Chu Toulouse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RECRUTEMENT OU DE PROLONGATION</dc:title>
  <dc:creator>Rocolle</dc:creator>
  <cp:lastModifiedBy>RIEU Julie</cp:lastModifiedBy>
  <cp:revision>5</cp:revision>
  <cp:lastPrinted>2020-12-18T09:39:00Z</cp:lastPrinted>
  <dcterms:created xsi:type="dcterms:W3CDTF">2024-10-03T10:29:00Z</dcterms:created>
  <dcterms:modified xsi:type="dcterms:W3CDTF">2024-10-03T12:54:00Z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0x01010074B1004359D27F4FB3DDDF38C1F66A04</vt:lpwstr>
  </property>
</Properties>
</file>